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10" w:rsidRPr="00E17810" w:rsidRDefault="00E17810" w:rsidP="00E17810">
      <w:pPr>
        <w:spacing w:after="0" w:line="240" w:lineRule="auto"/>
        <w:rPr>
          <w:rFonts w:ascii="Arial Narrow" w:eastAsiaTheme="minorHAnsi" w:hAnsi="Arial Narrow" w:cstheme="minorBidi"/>
          <w:color w:val="111111"/>
          <w:sz w:val="24"/>
          <w:szCs w:val="24"/>
          <w:lang w:val="en-CA"/>
        </w:rPr>
      </w:pPr>
    </w:p>
    <w:p w:rsidR="00E17810" w:rsidRPr="00E17810" w:rsidRDefault="00E17810" w:rsidP="00E1781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 Narrow" w:eastAsiaTheme="minorHAnsi" w:hAnsi="Arial Narrow" w:cstheme="minorBidi"/>
          <w:color w:val="111111"/>
          <w:sz w:val="24"/>
          <w:szCs w:val="24"/>
          <w:lang w:val="en-CA"/>
        </w:rPr>
      </w:pPr>
      <w:r w:rsidRPr="00E17810">
        <w:rPr>
          <w:rFonts w:ascii="Arial Narrow" w:eastAsiaTheme="minorHAnsi" w:hAnsi="Arial Narrow" w:cstheme="minorBidi"/>
          <w:color w:val="111111"/>
          <w:sz w:val="24"/>
          <w:szCs w:val="24"/>
          <w:lang w:val="en-CA"/>
        </w:rPr>
        <w:t xml:space="preserve">Please complete, sign and submit this form to </w:t>
      </w:r>
      <w:hyperlink r:id="rId8" w:history="1">
        <w:r w:rsidRPr="00E17810">
          <w:rPr>
            <w:rFonts w:ascii="Arial Narrow" w:eastAsiaTheme="minorHAnsi" w:hAnsi="Arial Narrow" w:cs="Arial"/>
            <w:color w:val="62269E" w:themeColor="hyperlink"/>
            <w:sz w:val="24"/>
            <w:szCs w:val="24"/>
            <w:u w:val="single"/>
            <w:lang w:val="en-CA"/>
          </w:rPr>
          <w:t>SJCG_REO@tbh.net</w:t>
        </w:r>
      </w:hyperlink>
    </w:p>
    <w:p w:rsidR="00E17810" w:rsidRPr="00E17810" w:rsidRDefault="00E17810" w:rsidP="00E17810">
      <w:pPr>
        <w:spacing w:after="0" w:line="240" w:lineRule="auto"/>
        <w:rPr>
          <w:rFonts w:asciiTheme="minorHAnsi" w:eastAsiaTheme="minorHAnsi" w:hAnsiTheme="minorHAnsi" w:cstheme="minorBidi"/>
          <w:color w:val="111111"/>
          <w:sz w:val="24"/>
          <w:szCs w:val="24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3"/>
        <w:gridCol w:w="7247"/>
      </w:tblGrid>
      <w:tr w:rsidR="00E17810" w:rsidRPr="00E17810" w:rsidTr="00E17810">
        <w:tc>
          <w:tcPr>
            <w:tcW w:w="1129" w:type="pct"/>
          </w:tcPr>
          <w:p w:rsidR="00E17810" w:rsidRPr="00E17810" w:rsidRDefault="00E17810" w:rsidP="00E17810">
            <w:pPr>
              <w:spacing w:after="0" w:line="240" w:lineRule="auto"/>
              <w:ind w:left="360" w:hanging="360"/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</w:pPr>
            <w:r w:rsidRPr="00E17810"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t>SJCG REB #</w:t>
            </w:r>
          </w:p>
        </w:tc>
        <w:tc>
          <w:tcPr>
            <w:tcW w:w="3871" w:type="pct"/>
          </w:tcPr>
          <w:sdt>
            <w:sdtPr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id w:val="-39364181"/>
              <w:placeholder>
                <w:docPart w:val="DefaultPlaceholder_-1854013440"/>
              </w:placeholder>
            </w:sdtPr>
            <w:sdtEndPr/>
            <w:sdtContent>
              <w:p w:rsidR="00E17810" w:rsidRPr="00E17810" w:rsidRDefault="00E17810" w:rsidP="00E17810">
                <w:pPr>
                  <w:spacing w:after="0" w:line="240" w:lineRule="auto"/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pP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instrText xml:space="preserve"> FORMTEXT </w:instrTex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separate"/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end"/>
                </w:r>
              </w:p>
            </w:sdtContent>
          </w:sdt>
        </w:tc>
      </w:tr>
      <w:tr w:rsidR="00E17810" w:rsidRPr="00E17810" w:rsidTr="00E17810">
        <w:tc>
          <w:tcPr>
            <w:tcW w:w="1129" w:type="pct"/>
          </w:tcPr>
          <w:p w:rsidR="00E17810" w:rsidRPr="00E17810" w:rsidRDefault="00E17810" w:rsidP="00E17810">
            <w:pPr>
              <w:spacing w:before="240" w:after="0" w:line="240" w:lineRule="auto"/>
              <w:ind w:left="360" w:hanging="360"/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</w:pPr>
            <w:r w:rsidRPr="00E17810"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t>Principal Investigator:</w:t>
            </w:r>
          </w:p>
        </w:tc>
        <w:tc>
          <w:tcPr>
            <w:tcW w:w="3871" w:type="pct"/>
          </w:tcPr>
          <w:bookmarkStart w:id="0" w:name="Text2" w:displacedByCustomXml="next"/>
          <w:sdt>
            <w:sdtPr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id w:val="1523598927"/>
              <w:placeholder>
                <w:docPart w:val="DefaultPlaceholder_-1854013440"/>
              </w:placeholder>
            </w:sdtPr>
            <w:sdtEndPr/>
            <w:sdtContent>
              <w:p w:rsidR="00E17810" w:rsidRPr="00E17810" w:rsidRDefault="00E17810" w:rsidP="00E17810">
                <w:pPr>
                  <w:spacing w:before="240" w:after="0" w:line="240" w:lineRule="auto"/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pP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instrText xml:space="preserve"> FORMTEXT </w:instrTex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separate"/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end"/>
                </w:r>
              </w:p>
              <w:bookmarkStart w:id="1" w:name="_GoBack" w:displacedByCustomXml="next"/>
              <w:bookmarkEnd w:id="1" w:displacedByCustomXml="next"/>
              <w:bookmarkEnd w:id="0" w:displacedByCustomXml="next"/>
            </w:sdtContent>
          </w:sdt>
        </w:tc>
      </w:tr>
      <w:tr w:rsidR="00E17810" w:rsidRPr="00E17810" w:rsidTr="00E17810">
        <w:tc>
          <w:tcPr>
            <w:tcW w:w="1129" w:type="pct"/>
          </w:tcPr>
          <w:p w:rsidR="00E17810" w:rsidRPr="00E17810" w:rsidRDefault="00E17810" w:rsidP="00E17810">
            <w:pPr>
              <w:spacing w:before="240" w:after="0" w:line="240" w:lineRule="auto"/>
              <w:ind w:left="360" w:hanging="360"/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</w:pPr>
            <w:r w:rsidRPr="00E17810"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t>Study Title:</w:t>
            </w:r>
          </w:p>
        </w:tc>
        <w:tc>
          <w:tcPr>
            <w:tcW w:w="3871" w:type="pct"/>
          </w:tcPr>
          <w:bookmarkStart w:id="2" w:name="Text3" w:displacedByCustomXml="next"/>
          <w:sdt>
            <w:sdtPr>
              <w:rPr>
                <w:rFonts w:ascii="Arial Narrow" w:eastAsiaTheme="minorHAnsi" w:hAnsi="Arial Narrow" w:cstheme="minorBidi"/>
                <w:color w:val="111111"/>
                <w:sz w:val="24"/>
                <w:szCs w:val="24"/>
                <w:lang w:val="en-CA"/>
              </w:rPr>
              <w:id w:val="-1462800766"/>
              <w:placeholder>
                <w:docPart w:val="DefaultPlaceholder_-1854013440"/>
              </w:placeholder>
            </w:sdtPr>
            <w:sdtEndPr/>
            <w:sdtContent>
              <w:p w:rsidR="00E17810" w:rsidRPr="00E17810" w:rsidRDefault="00E17810" w:rsidP="00E17810">
                <w:pPr>
                  <w:spacing w:before="240" w:after="0" w:line="240" w:lineRule="auto"/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pP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instrText xml:space="preserve"> FORMTEXT </w:instrTex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separate"/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noProof/>
                    <w:color w:val="111111"/>
                    <w:sz w:val="24"/>
                    <w:szCs w:val="24"/>
                    <w:lang w:val="en-CA"/>
                  </w:rPr>
                  <w:t> </w:t>
                </w:r>
                <w:r w:rsidRPr="00E17810">
                  <w:rPr>
                    <w:rFonts w:ascii="Arial Narrow" w:eastAsiaTheme="minorHAnsi" w:hAnsi="Arial Narrow" w:cstheme="minorBidi"/>
                    <w:color w:val="111111"/>
                    <w:sz w:val="24"/>
                    <w:szCs w:val="24"/>
                    <w:lang w:val="en-CA"/>
                  </w:rPr>
                  <w:fldChar w:fldCharType="end"/>
                </w:r>
              </w:p>
              <w:bookmarkEnd w:id="2" w:displacedByCustomXml="next"/>
            </w:sdtContent>
          </w:sdt>
        </w:tc>
      </w:tr>
    </w:tbl>
    <w:p w:rsidR="00E17810" w:rsidRPr="00E17810" w:rsidRDefault="00E17810" w:rsidP="00E17810">
      <w:pPr>
        <w:pStyle w:val="NoSpacing"/>
      </w:pPr>
    </w:p>
    <w:tbl>
      <w:tblPr>
        <w:tblpPr w:leftFromText="180" w:rightFromText="180" w:vertAnchor="text" w:horzAnchor="margin" w:tblpX="13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932"/>
        <w:gridCol w:w="774"/>
        <w:gridCol w:w="868"/>
        <w:gridCol w:w="617"/>
        <w:gridCol w:w="2513"/>
        <w:gridCol w:w="632"/>
        <w:gridCol w:w="490"/>
      </w:tblGrid>
      <w:tr w:rsidR="00E17810" w:rsidRPr="007215FF" w:rsidTr="00E17810">
        <w:trPr>
          <w:trHeight w:val="533"/>
        </w:trPr>
        <w:tc>
          <w:tcPr>
            <w:tcW w:w="280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568" w:type="pct"/>
            <w:shd w:val="clear" w:color="auto" w:fill="BFBFBF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Study Status</w:t>
            </w:r>
          </w:p>
        </w:tc>
        <w:tc>
          <w:tcPr>
            <w:tcW w:w="414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464" w:type="pct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330" w:type="pct"/>
            <w:vMerge w:val="restart"/>
            <w:tcBorders>
              <w:top w:val="nil"/>
              <w:bottom w:val="nil"/>
            </w:tcBorders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pct"/>
            <w:gridSpan w:val="3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FOR STUDIES INVOLVING CHART REVIEWS </w:t>
            </w:r>
          </w:p>
        </w:tc>
      </w:tr>
      <w:tr w:rsidR="00E17810" w:rsidRPr="007215FF" w:rsidTr="00E17810">
        <w:trPr>
          <w:trHeight w:val="353"/>
        </w:trPr>
        <w:tc>
          <w:tcPr>
            <w:tcW w:w="280" w:type="pct"/>
            <w:vMerge w:val="restart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Enrollment Closed/Completed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677569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86694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0" w:type="pct"/>
            <w:vMerge/>
            <w:tcBorders>
              <w:top w:val="nil"/>
              <w:bottom w:val="nil"/>
            </w:tcBorders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4" w:type="pct"/>
            <w:tcBorders>
              <w:right w:val="single" w:sz="4" w:space="0" w:color="FFFFFF"/>
            </w:tcBorders>
            <w:shd w:val="clear" w:color="auto" w:fill="BFBFBF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Study Status</w:t>
            </w:r>
          </w:p>
        </w:tc>
        <w:tc>
          <w:tcPr>
            <w:tcW w:w="3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2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E17810" w:rsidRPr="007215FF" w:rsidTr="00E17810">
        <w:trPr>
          <w:trHeight w:val="504"/>
        </w:trPr>
        <w:tc>
          <w:tcPr>
            <w:tcW w:w="280" w:type="pct"/>
            <w:vMerge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All Assessments/Intervention Completed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82967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29294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0" w:type="pct"/>
            <w:vMerge/>
            <w:tcBorders>
              <w:top w:val="nil"/>
              <w:bottom w:val="nil"/>
            </w:tcBorders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Review of all charts completed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99615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tcBorders>
                  <w:top w:val="single" w:sz="4" w:space="0" w:color="FFFFFF"/>
                </w:tcBorders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8889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FFFFFF"/>
                </w:tcBorders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E17810">
        <w:trPr>
          <w:trHeight w:val="504"/>
        </w:trPr>
        <w:tc>
          <w:tcPr>
            <w:tcW w:w="280" w:type="pct"/>
            <w:vMerge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Follow-up Completed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40055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6808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0" w:type="pct"/>
            <w:vMerge/>
            <w:tcBorders>
              <w:top w:val="nil"/>
              <w:bottom w:val="nil"/>
            </w:tcBorders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Total Number of Charts reviewed</w:t>
            </w:r>
          </w:p>
        </w:tc>
        <w:tc>
          <w:tcPr>
            <w:tcW w:w="600" w:type="pct"/>
            <w:gridSpan w:val="2"/>
            <w:vAlign w:val="center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-1587527144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E17810" w:rsidRPr="007215FF" w:rsidTr="00E17810">
        <w:trPr>
          <w:gridAfter w:val="3"/>
          <w:wAfter w:w="1944" w:type="pct"/>
          <w:trHeight w:val="504"/>
        </w:trPr>
        <w:tc>
          <w:tcPr>
            <w:tcW w:w="280" w:type="pct"/>
            <w:vMerge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Data verification/Data analyses Completed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75943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93517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:rsidR="00E17810" w:rsidRPr="007215FF" w:rsidRDefault="005C768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0" w:type="pct"/>
            <w:tcBorders>
              <w:top w:val="nil"/>
              <w:bottom w:val="nil"/>
              <w:right w:val="nil"/>
            </w:tcBorders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7810" w:rsidRPr="00793F33" w:rsidRDefault="00E17810" w:rsidP="00E17810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3286"/>
        <w:gridCol w:w="428"/>
        <w:gridCol w:w="1438"/>
        <w:gridCol w:w="3796"/>
      </w:tblGrid>
      <w:tr w:rsidR="00E17810" w:rsidRPr="007215FF" w:rsidTr="005C7680">
        <w:tc>
          <w:tcPr>
            <w:tcW w:w="215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755" w:type="pct"/>
            <w:gridSpan w:val="3"/>
            <w:vAlign w:val="center"/>
          </w:tcPr>
          <w:p w:rsidR="00E17810" w:rsidRPr="00794712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4712">
              <w:rPr>
                <w:rFonts w:ascii="Arial Narrow" w:hAnsi="Arial Narrow"/>
                <w:sz w:val="24"/>
                <w:szCs w:val="24"/>
              </w:rPr>
              <w:t xml:space="preserve">Number of </w:t>
            </w:r>
            <w:r w:rsidRPr="00794712">
              <w:rPr>
                <w:rFonts w:ascii="Arial Narrow" w:hAnsi="Arial Narrow"/>
                <w:sz w:val="24"/>
                <w:szCs w:val="24"/>
                <w:u w:val="single"/>
              </w:rPr>
              <w:t>local</w:t>
            </w:r>
            <w:r w:rsidRPr="00794712">
              <w:rPr>
                <w:rFonts w:ascii="Arial Narrow" w:hAnsi="Arial Narrow"/>
                <w:sz w:val="24"/>
                <w:szCs w:val="24"/>
              </w:rPr>
              <w:t xml:space="preserve"> study participants (since study initiation)</w:t>
            </w:r>
          </w:p>
        </w:tc>
        <w:tc>
          <w:tcPr>
            <w:tcW w:w="2030" w:type="pct"/>
            <w:vMerge w:val="restart"/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b/>
                <w:sz w:val="24"/>
                <w:szCs w:val="24"/>
              </w:rPr>
              <w:t xml:space="preserve">NOTE:   </w:t>
            </w:r>
            <w:r w:rsidRPr="007215FF">
              <w:rPr>
                <w:rFonts w:ascii="Arial Narrow" w:hAnsi="Arial Narrow"/>
                <w:sz w:val="24"/>
                <w:szCs w:val="24"/>
              </w:rPr>
              <w:tab/>
            </w:r>
          </w:p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All participants need to be accounted for</w:t>
            </w:r>
          </w:p>
          <w:p w:rsidR="00E17810" w:rsidRPr="007215FF" w:rsidRDefault="00E17810" w:rsidP="00D823C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A = B + C + D + E + F + G</w:t>
            </w:r>
          </w:p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ab/>
              <w:t xml:space="preserve">Comments,  if needed:  </w:t>
            </w:r>
            <w:bookmarkStart w:id="3" w:name="Text6"/>
            <w:sdt>
              <w:sdtPr>
                <w:rPr>
                  <w:rFonts w:ascii="Arial Narrow" w:hAnsi="Arial Narrow"/>
                  <w:sz w:val="24"/>
                  <w:szCs w:val="24"/>
                </w:rPr>
                <w:id w:val="-1295514478"/>
                <w:placeholder>
                  <w:docPart w:val="DefaultPlaceholder_-1854013440"/>
                </w:placeholder>
              </w:sdtPr>
              <w:sdtEndPr/>
              <w:sdtContent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</w:p>
        </w:tc>
      </w:tr>
      <w:tr w:rsidR="00E17810" w:rsidRPr="007215FF" w:rsidTr="00E17810">
        <w:trPr>
          <w:trHeight w:val="504"/>
        </w:trPr>
        <w:tc>
          <w:tcPr>
            <w:tcW w:w="215" w:type="pct"/>
            <w:vMerge w:val="restart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Enrolled in Study</w:t>
            </w:r>
          </w:p>
        </w:tc>
        <w:tc>
          <w:tcPr>
            <w:tcW w:w="229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769" w:type="pct"/>
            <w:vAlign w:val="center"/>
          </w:tcPr>
          <w:bookmarkStart w:id="4" w:name="Text5" w:displacedByCustomXml="next"/>
          <w:sdt>
            <w:sdtPr>
              <w:rPr>
                <w:rFonts w:ascii="Arial Narrow" w:hAnsi="Arial Narrow"/>
                <w:sz w:val="24"/>
                <w:szCs w:val="24"/>
              </w:rPr>
              <w:id w:val="-300161974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2030" w:type="pct"/>
            <w:vMerge/>
          </w:tcPr>
          <w:p w:rsidR="00E17810" w:rsidRPr="007215FF" w:rsidRDefault="00E17810" w:rsidP="00D823C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810" w:rsidRPr="007215FF" w:rsidTr="00E17810">
        <w:trPr>
          <w:trHeight w:val="504"/>
        </w:trPr>
        <w:tc>
          <w:tcPr>
            <w:tcW w:w="215" w:type="pct"/>
            <w:vMerge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In active intervention phase of study</w:t>
            </w:r>
          </w:p>
        </w:tc>
        <w:tc>
          <w:tcPr>
            <w:tcW w:w="229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769" w:type="pct"/>
            <w:vAlign w:val="center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1746371436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030" w:type="pct"/>
            <w:vMerge/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810" w:rsidRPr="007215FF" w:rsidTr="00E17810">
        <w:trPr>
          <w:trHeight w:val="504"/>
        </w:trPr>
        <w:tc>
          <w:tcPr>
            <w:tcW w:w="215" w:type="pct"/>
            <w:vMerge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In follow-up phase of study</w:t>
            </w:r>
          </w:p>
        </w:tc>
        <w:tc>
          <w:tcPr>
            <w:tcW w:w="229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769" w:type="pct"/>
            <w:vAlign w:val="center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311995988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030" w:type="pct"/>
            <w:vMerge/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810" w:rsidRPr="007215FF" w:rsidTr="00E17810">
        <w:trPr>
          <w:trHeight w:val="504"/>
        </w:trPr>
        <w:tc>
          <w:tcPr>
            <w:tcW w:w="215" w:type="pct"/>
            <w:vMerge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Completed study</w:t>
            </w:r>
          </w:p>
        </w:tc>
        <w:tc>
          <w:tcPr>
            <w:tcW w:w="229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769" w:type="pct"/>
            <w:vAlign w:val="center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1008800936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030" w:type="pct"/>
            <w:vMerge/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810" w:rsidRPr="007215FF" w:rsidTr="00E17810">
        <w:trPr>
          <w:trHeight w:val="504"/>
        </w:trPr>
        <w:tc>
          <w:tcPr>
            <w:tcW w:w="215" w:type="pct"/>
            <w:vMerge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Withdrew from study</w:t>
            </w:r>
          </w:p>
        </w:tc>
        <w:tc>
          <w:tcPr>
            <w:tcW w:w="229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769" w:type="pct"/>
            <w:vAlign w:val="center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-1374149861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030" w:type="pct"/>
            <w:vMerge/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810" w:rsidRPr="007215FF" w:rsidTr="00E17810">
        <w:trPr>
          <w:trHeight w:val="504"/>
        </w:trPr>
        <w:tc>
          <w:tcPr>
            <w:tcW w:w="215" w:type="pct"/>
            <w:vMerge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Deceased, lost-to-follow up, transferred</w:t>
            </w:r>
          </w:p>
        </w:tc>
        <w:tc>
          <w:tcPr>
            <w:tcW w:w="229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769" w:type="pct"/>
            <w:vAlign w:val="center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453458402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030" w:type="pct"/>
            <w:vMerge/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810" w:rsidRPr="007215FF" w:rsidTr="00E17810">
        <w:trPr>
          <w:trHeight w:val="504"/>
        </w:trPr>
        <w:tc>
          <w:tcPr>
            <w:tcW w:w="215" w:type="pct"/>
            <w:vMerge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Lost-to-follow up or transferred</w:t>
            </w:r>
          </w:p>
        </w:tc>
        <w:tc>
          <w:tcPr>
            <w:tcW w:w="229" w:type="pct"/>
            <w:vAlign w:val="center"/>
          </w:tcPr>
          <w:p w:rsidR="00E17810" w:rsidRPr="007215FF" w:rsidRDefault="00E17810" w:rsidP="00D823C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769" w:type="pct"/>
            <w:vAlign w:val="center"/>
          </w:tcPr>
          <w:sdt>
            <w:sdtPr>
              <w:rPr>
                <w:rFonts w:ascii="Arial Narrow" w:hAnsi="Arial Narrow"/>
                <w:sz w:val="24"/>
                <w:szCs w:val="24"/>
              </w:rPr>
              <w:id w:val="-390261012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030" w:type="pct"/>
            <w:vMerge/>
          </w:tcPr>
          <w:p w:rsidR="00E17810" w:rsidRPr="007215FF" w:rsidRDefault="00E17810" w:rsidP="00D823CD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7810" w:rsidRDefault="00E17810" w:rsidP="00E17810">
      <w:pPr>
        <w:rPr>
          <w:rFonts w:ascii="Arial Narrow" w:hAnsi="Arial Narrow"/>
          <w:sz w:val="24"/>
          <w:szCs w:val="24"/>
        </w:rPr>
      </w:pPr>
    </w:p>
    <w:p w:rsidR="00E17810" w:rsidRPr="007215FF" w:rsidRDefault="00E17810" w:rsidP="00E1781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6429"/>
        <w:gridCol w:w="600"/>
        <w:gridCol w:w="597"/>
        <w:gridCol w:w="1287"/>
      </w:tblGrid>
      <w:tr w:rsidR="00E17810" w:rsidRPr="007215FF" w:rsidTr="0084062D">
        <w:trPr>
          <w:tblHeader/>
        </w:trPr>
        <w:tc>
          <w:tcPr>
            <w:tcW w:w="234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438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Reports/Updates of Research Study</w:t>
            </w:r>
          </w:p>
        </w:tc>
        <w:tc>
          <w:tcPr>
            <w:tcW w:w="321" w:type="pct"/>
            <w:shd w:val="clear" w:color="auto" w:fill="000000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  <w:tc>
          <w:tcPr>
            <w:tcW w:w="319" w:type="pct"/>
            <w:shd w:val="clear" w:color="auto" w:fill="000000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688" w:type="pct"/>
            <w:shd w:val="clear" w:color="auto" w:fill="000000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Check if attachment</w:t>
            </w:r>
          </w:p>
        </w:tc>
      </w:tr>
      <w:tr w:rsidR="00E17810" w:rsidRPr="007215FF" w:rsidTr="0084062D">
        <w:trPr>
          <w:trHeight w:val="504"/>
        </w:trPr>
        <w:tc>
          <w:tcPr>
            <w:tcW w:w="234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a.</w:t>
            </w:r>
          </w:p>
        </w:tc>
        <w:tc>
          <w:tcPr>
            <w:tcW w:w="3438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215FF">
              <w:rPr>
                <w:rFonts w:ascii="Arial Narrow" w:hAnsi="Arial Narrow"/>
                <w:sz w:val="24"/>
                <w:szCs w:val="24"/>
              </w:rPr>
              <w:t>Has an interim data analysis been done</w:t>
            </w:r>
            <w:proofErr w:type="gramEnd"/>
            <w:r w:rsidRPr="007215FF">
              <w:rPr>
                <w:rFonts w:ascii="Arial Narrow" w:hAnsi="Arial Narrow"/>
                <w:sz w:val="24"/>
                <w:szCs w:val="24"/>
              </w:rPr>
              <w:t xml:space="preserve">?    </w:t>
            </w:r>
          </w:p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If Yes, attach summary.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35153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61012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57479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84062D">
        <w:trPr>
          <w:trHeight w:val="504"/>
        </w:trPr>
        <w:tc>
          <w:tcPr>
            <w:tcW w:w="234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b.</w:t>
            </w:r>
          </w:p>
        </w:tc>
        <w:tc>
          <w:tcPr>
            <w:tcW w:w="3438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Have articles been published or presentations given using results of the study?</w:t>
            </w:r>
          </w:p>
          <w:p w:rsidR="00E17810" w:rsidRPr="007215FF" w:rsidRDefault="00E17810" w:rsidP="00D823CD">
            <w:pPr>
              <w:tabs>
                <w:tab w:val="left" w:pos="285"/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Yes, submit a copy of the abstract(s) or a list of references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0009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68825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49610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84062D">
        <w:trPr>
          <w:trHeight w:val="504"/>
        </w:trPr>
        <w:tc>
          <w:tcPr>
            <w:tcW w:w="234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c.</w:t>
            </w:r>
          </w:p>
        </w:tc>
        <w:tc>
          <w:tcPr>
            <w:tcW w:w="3438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215FF">
              <w:rPr>
                <w:rFonts w:ascii="Arial Narrow" w:hAnsi="Arial Narrow"/>
                <w:sz w:val="24"/>
                <w:szCs w:val="24"/>
              </w:rPr>
              <w:t>Have all serious adverse ev</w:t>
            </w:r>
            <w:r w:rsidR="00C07024">
              <w:rPr>
                <w:rFonts w:ascii="Arial Narrow" w:hAnsi="Arial Narrow"/>
                <w:sz w:val="24"/>
                <w:szCs w:val="24"/>
              </w:rPr>
              <w:t>ents been reported</w:t>
            </w:r>
            <w:proofErr w:type="gramEnd"/>
            <w:r w:rsidR="00C07024">
              <w:rPr>
                <w:rFonts w:ascii="Arial Narrow" w:hAnsi="Arial Narrow"/>
                <w:sz w:val="24"/>
                <w:szCs w:val="24"/>
              </w:rPr>
              <w:t xml:space="preserve">?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8051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B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6BB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215FF">
              <w:rPr>
                <w:rFonts w:ascii="Arial Narrow" w:hAnsi="Arial Narrow"/>
                <w:sz w:val="24"/>
                <w:szCs w:val="24"/>
              </w:rPr>
              <w:t>not applicable</w:t>
            </w:r>
          </w:p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No, include with this report.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86546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91660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4094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84062D">
        <w:trPr>
          <w:trHeight w:val="353"/>
        </w:trPr>
        <w:tc>
          <w:tcPr>
            <w:tcW w:w="234" w:type="pct"/>
            <w:vMerge w:val="restar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d.</w:t>
            </w:r>
          </w:p>
        </w:tc>
        <w:tc>
          <w:tcPr>
            <w:tcW w:w="3438" w:type="pct"/>
            <w:tcBorders>
              <w:bottom w:val="dotted" w:sz="4" w:space="0" w:color="auto"/>
            </w:tcBorders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Has new literature changed your assessment of risk/benefits for participants?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05562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74267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97364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84062D">
        <w:trPr>
          <w:trHeight w:val="352"/>
        </w:trPr>
        <w:tc>
          <w:tcPr>
            <w:tcW w:w="234" w:type="pct"/>
            <w:vMerge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3438" w:type="pct"/>
            <w:tcBorders>
              <w:top w:val="dotted" w:sz="4" w:space="0" w:color="auto"/>
            </w:tcBorders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ind w:left="423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Yes, </w:t>
            </w:r>
            <w:proofErr w:type="gramStart"/>
            <w:r w:rsidRPr="007215FF">
              <w:rPr>
                <w:rFonts w:ascii="Arial Narrow" w:hAnsi="Arial Narrow"/>
                <w:sz w:val="24"/>
                <w:szCs w:val="24"/>
              </w:rPr>
              <w:t>have participants been informed</w:t>
            </w:r>
            <w:proofErr w:type="gramEnd"/>
            <w:r w:rsidRPr="007215FF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ind w:left="423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No, attach an explanation </w:t>
            </w:r>
            <w:proofErr w:type="gramStart"/>
            <w:r w:rsidRPr="007215FF">
              <w:rPr>
                <w:rFonts w:ascii="Arial Narrow" w:hAnsi="Arial Narrow"/>
                <w:sz w:val="24"/>
                <w:szCs w:val="24"/>
              </w:rPr>
              <w:t>of  how</w:t>
            </w:r>
            <w:proofErr w:type="gramEnd"/>
            <w:r w:rsidRPr="007215F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and</w:t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when participants will be informed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6591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8041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09528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84062D">
        <w:trPr>
          <w:trHeight w:val="653"/>
        </w:trPr>
        <w:tc>
          <w:tcPr>
            <w:tcW w:w="234" w:type="pct"/>
            <w:vMerge w:val="restar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e.</w:t>
            </w:r>
          </w:p>
        </w:tc>
        <w:tc>
          <w:tcPr>
            <w:tcW w:w="3438" w:type="pct"/>
            <w:tcBorders>
              <w:bottom w:val="dotted" w:sz="4" w:space="0" w:color="auto"/>
            </w:tcBorders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Have there been any changes in invest</w:t>
            </w:r>
            <w:r>
              <w:rPr>
                <w:rFonts w:ascii="Arial Narrow" w:hAnsi="Arial Narrow"/>
                <w:sz w:val="24"/>
                <w:szCs w:val="24"/>
              </w:rPr>
              <w:t>igators since the last approval?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647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42503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00420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84062D">
        <w:trPr>
          <w:trHeight w:val="504"/>
        </w:trPr>
        <w:tc>
          <w:tcPr>
            <w:tcW w:w="234" w:type="pct"/>
            <w:vMerge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38" w:type="pct"/>
            <w:tcBorders>
              <w:top w:val="dotted" w:sz="4" w:space="0" w:color="auto"/>
            </w:tcBorders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Yes, </w:t>
            </w:r>
            <w:proofErr w:type="gramStart"/>
            <w:r w:rsidRPr="007215FF">
              <w:rPr>
                <w:rFonts w:ascii="Arial Narrow" w:hAnsi="Arial Narrow"/>
                <w:sz w:val="24"/>
                <w:szCs w:val="24"/>
              </w:rPr>
              <w:t>has the REB been notified</w:t>
            </w:r>
            <w:proofErr w:type="gramEnd"/>
            <w:r w:rsidRPr="007215FF">
              <w:rPr>
                <w:rFonts w:ascii="Arial Narrow" w:hAnsi="Arial Narrow"/>
                <w:sz w:val="24"/>
                <w:szCs w:val="24"/>
              </w:rPr>
              <w:t xml:space="preserve">?   </w:t>
            </w:r>
          </w:p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No, submit an amendment with this </w:t>
            </w:r>
            <w:r>
              <w:rPr>
                <w:rFonts w:ascii="Arial Narrow" w:hAnsi="Arial Narrow"/>
                <w:sz w:val="24"/>
                <w:szCs w:val="24"/>
              </w:rPr>
              <w:t>form.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185696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58048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9435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84062D">
        <w:trPr>
          <w:trHeight w:val="504"/>
        </w:trPr>
        <w:tc>
          <w:tcPr>
            <w:tcW w:w="234" w:type="pct"/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f.</w:t>
            </w:r>
          </w:p>
        </w:tc>
        <w:tc>
          <w:tcPr>
            <w:tcW w:w="3438" w:type="pct"/>
            <w:vAlign w:val="center"/>
          </w:tcPr>
          <w:p w:rsidR="00E17810" w:rsidRPr="007215FF" w:rsidRDefault="00E17810" w:rsidP="00D823CD">
            <w:pPr>
              <w:tabs>
                <w:tab w:val="left" w:pos="662"/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Is there new evidence from other studies that </w:t>
            </w:r>
            <w:proofErr w:type="gramStart"/>
            <w:r w:rsidRPr="007215FF">
              <w:rPr>
                <w:rFonts w:ascii="Arial Narrow" w:hAnsi="Arial Narrow"/>
                <w:sz w:val="24"/>
                <w:szCs w:val="24"/>
              </w:rPr>
              <w:t>impact</w:t>
            </w:r>
            <w:proofErr w:type="gramEnd"/>
            <w:r w:rsidRPr="007215FF">
              <w:rPr>
                <w:rFonts w:ascii="Arial Narrow" w:hAnsi="Arial Narrow"/>
                <w:sz w:val="24"/>
                <w:szCs w:val="24"/>
              </w:rPr>
              <w:t xml:space="preserve"> your study?   </w:t>
            </w:r>
          </w:p>
          <w:p w:rsidR="00E17810" w:rsidRPr="007215FF" w:rsidRDefault="00E17810" w:rsidP="00D823CD">
            <w:pPr>
              <w:tabs>
                <w:tab w:val="left" w:pos="662"/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Yes, attached summary 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84455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39494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33761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D220F8">
        <w:trPr>
          <w:trHeight w:val="504"/>
        </w:trPr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g.</w:t>
            </w:r>
          </w:p>
        </w:tc>
        <w:tc>
          <w:tcPr>
            <w:tcW w:w="3438" w:type="pct"/>
            <w:tcBorders>
              <w:bottom w:val="single" w:sz="4" w:space="0" w:color="auto"/>
            </w:tcBorders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Have there been any changes to the local study protocol or consent form?  </w:t>
            </w:r>
          </w:p>
          <w:p w:rsidR="00E17810" w:rsidRPr="007215FF" w:rsidRDefault="00E17810" w:rsidP="00D823CD">
            <w:pPr>
              <w:tabs>
                <w:tab w:val="left" w:pos="285"/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Yes, submit an amendment form with this application.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86415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bottom w:val="single" w:sz="4" w:space="0" w:color="auto"/>
                </w:tcBorders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70201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bottom w:val="single" w:sz="4" w:space="0" w:color="auto"/>
                </w:tcBorders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75632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tcBorders>
                  <w:bottom w:val="single" w:sz="4" w:space="0" w:color="auto"/>
                </w:tcBorders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7810" w:rsidRPr="007215FF" w:rsidTr="00D220F8">
        <w:trPr>
          <w:trHeight w:val="504"/>
        </w:trPr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>h.</w:t>
            </w:r>
          </w:p>
        </w:tc>
        <w:tc>
          <w:tcPr>
            <w:tcW w:w="3438" w:type="pct"/>
            <w:tcBorders>
              <w:bottom w:val="single" w:sz="4" w:space="0" w:color="auto"/>
            </w:tcBorders>
            <w:vAlign w:val="center"/>
          </w:tcPr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Are study results available?          </w:t>
            </w:r>
          </w:p>
          <w:p w:rsidR="00E17810" w:rsidRPr="007215FF" w:rsidRDefault="00E17810" w:rsidP="00D823CD">
            <w:pPr>
              <w:tabs>
                <w:tab w:val="left" w:pos="720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15FF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7215FF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7215FF">
              <w:rPr>
                <w:rFonts w:ascii="Arial Narrow" w:hAnsi="Arial Narrow"/>
                <w:sz w:val="24"/>
                <w:szCs w:val="24"/>
              </w:rPr>
              <w:t xml:space="preserve">  If Yes, attach a brief summary of study results to date.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4142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tcBorders>
                  <w:bottom w:val="single" w:sz="4" w:space="0" w:color="auto"/>
                </w:tcBorders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201586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bottom w:val="single" w:sz="4" w:space="0" w:color="auto"/>
                </w:tcBorders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202239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pct"/>
                <w:tcBorders>
                  <w:bottom w:val="single" w:sz="4" w:space="0" w:color="auto"/>
                </w:tcBorders>
                <w:vAlign w:val="center"/>
              </w:tcPr>
              <w:p w:rsidR="00E17810" w:rsidRPr="007215FF" w:rsidRDefault="004D6BBA" w:rsidP="00D823C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E17810" w:rsidRPr="007215FF" w:rsidRDefault="00E17810" w:rsidP="00C0702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108"/>
      </w:tblGrid>
      <w:tr w:rsidR="00E17810" w:rsidRPr="007215FF" w:rsidTr="00E17810">
        <w:trPr>
          <w:cantSplit/>
          <w:trHeight w:hRule="exact" w:val="711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810" w:rsidRPr="004D6BBA" w:rsidRDefault="00E17810" w:rsidP="00507E1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7215FF">
              <w:rPr>
                <w:rFonts w:ascii="Arial Narrow" w:hAnsi="Arial Narrow" w:cs="Arial"/>
                <w:sz w:val="24"/>
                <w:szCs w:val="24"/>
              </w:rPr>
              <w:t>Principal Investigator’s Signature:</w:t>
            </w:r>
          </w:p>
        </w:tc>
        <w:tc>
          <w:tcPr>
            <w:tcW w:w="3263" w:type="pct"/>
            <w:tcBorders>
              <w:top w:val="nil"/>
              <w:left w:val="nil"/>
              <w:right w:val="nil"/>
            </w:tcBorders>
            <w:vAlign w:val="bottom"/>
          </w:tcPr>
          <w:p w:rsidR="00E17810" w:rsidRPr="007215FF" w:rsidRDefault="00E17810" w:rsidP="00507E1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7810" w:rsidRPr="007215FF" w:rsidTr="00E17810">
        <w:trPr>
          <w:cantSplit/>
          <w:trHeight w:hRule="exact" w:val="55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810" w:rsidRPr="007215FF" w:rsidRDefault="00E17810" w:rsidP="004D6BBA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7215FF">
              <w:rPr>
                <w:rFonts w:ascii="Arial Narrow" w:hAnsi="Arial Narrow" w:cs="Arial"/>
                <w:sz w:val="24"/>
                <w:szCs w:val="24"/>
              </w:rPr>
              <w:t xml:space="preserve">Print Name:   </w:t>
            </w:r>
          </w:p>
        </w:tc>
        <w:tc>
          <w:tcPr>
            <w:tcW w:w="3263" w:type="pct"/>
            <w:tcBorders>
              <w:left w:val="nil"/>
              <w:right w:val="nil"/>
            </w:tcBorders>
            <w:vAlign w:val="bottom"/>
          </w:tcPr>
          <w:bookmarkStart w:id="5" w:name="Text91" w:displacedByCustomXml="next"/>
          <w:sdt>
            <w:sdtPr>
              <w:rPr>
                <w:rFonts w:ascii="Arial Narrow" w:hAnsi="Arial Narrow" w:cs="Arial"/>
                <w:sz w:val="24"/>
                <w:szCs w:val="24"/>
              </w:rPr>
              <w:id w:val="1688636753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4D6BBA">
                <w:pPr>
                  <w:spacing w:before="24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</w: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E17810" w:rsidRPr="007215FF" w:rsidTr="00E17810">
        <w:trPr>
          <w:cantSplit/>
          <w:trHeight w:hRule="exact" w:val="53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810" w:rsidRPr="007215FF" w:rsidRDefault="00E17810" w:rsidP="004D6BBA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Date: </w:t>
            </w:r>
            <w:r w:rsidRPr="00793F33">
              <w:rPr>
                <w:rFonts w:ascii="Arial Narrow" w:hAnsi="Arial Narrow" w:cs="Arial"/>
                <w:sz w:val="18"/>
                <w:szCs w:val="18"/>
              </w:rPr>
              <w:t>(month day, year)</w:t>
            </w:r>
            <w:r w:rsidRPr="007215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263" w:type="pct"/>
            <w:tcBorders>
              <w:left w:val="nil"/>
              <w:right w:val="nil"/>
            </w:tcBorders>
            <w:vAlign w:val="bottom"/>
          </w:tcPr>
          <w:bookmarkStart w:id="6" w:name="Text92" w:displacedByCustomXml="next"/>
          <w:sdt>
            <w:sdtPr>
              <w:rPr>
                <w:rFonts w:ascii="Arial Narrow" w:hAnsi="Arial Narrow" w:cs="Arial"/>
                <w:sz w:val="24"/>
                <w:szCs w:val="24"/>
              </w:rPr>
              <w:id w:val="-1417005011"/>
              <w:placeholder>
                <w:docPart w:val="DefaultPlaceholder_-1854013440"/>
              </w:placeholder>
            </w:sdtPr>
            <w:sdtEndPr/>
            <w:sdtContent>
              <w:p w:rsidR="00E17810" w:rsidRPr="007215FF" w:rsidRDefault="00E17810" w:rsidP="004D6BBA">
                <w:pPr>
                  <w:spacing w:before="240" w:line="240" w:lineRule="auto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  <w:instrText xml:space="preserve"> FORMTEXT </w:instrText>
                </w: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</w: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  <w:fldChar w:fldCharType="separate"/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t> </w:t>
                </w:r>
                <w:r w:rsidRPr="007215FF">
                  <w:rPr>
                    <w:rFonts w:ascii="Arial Narrow" w:hAnsi="Arial Narrow" w:cs="Arial"/>
                    <w:sz w:val="24"/>
                    <w:szCs w:val="24"/>
                  </w:rPr>
                  <w:fldChar w:fldCharType="end"/>
                </w:r>
              </w:p>
              <w:bookmarkEnd w:id="6" w:displacedByCustomXml="next"/>
            </w:sdtContent>
          </w:sdt>
        </w:tc>
      </w:tr>
    </w:tbl>
    <w:p w:rsidR="00BA7C39" w:rsidRDefault="00BA7C39" w:rsidP="00794712">
      <w:pPr>
        <w:spacing w:after="0" w:line="240" w:lineRule="auto"/>
      </w:pPr>
    </w:p>
    <w:p w:rsidR="00BA7C39" w:rsidRDefault="00BA7C39" w:rsidP="00794712">
      <w:pPr>
        <w:spacing w:after="0" w:line="240" w:lineRule="auto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07679" w:rsidRPr="00607679" w:rsidTr="0084062D">
        <w:trPr>
          <w:cantSplit/>
          <w:trHeight w:hRule="exact" w:val="432"/>
        </w:trPr>
        <w:tc>
          <w:tcPr>
            <w:tcW w:w="5000" w:type="pct"/>
            <w:shd w:val="clear" w:color="auto" w:fill="BFBFBF"/>
            <w:vAlign w:val="center"/>
          </w:tcPr>
          <w:p w:rsidR="00607679" w:rsidRPr="00607679" w:rsidRDefault="00607679" w:rsidP="0060767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7679">
              <w:rPr>
                <w:rFonts w:ascii="Arial Narrow" w:hAnsi="Arial Narrow" w:cs="Arial"/>
                <w:b/>
                <w:sz w:val="24"/>
                <w:szCs w:val="24"/>
              </w:rPr>
              <w:t>For Research Ethics Board Use Only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881"/>
        <w:gridCol w:w="813"/>
        <w:gridCol w:w="1797"/>
        <w:gridCol w:w="1440"/>
        <w:gridCol w:w="275"/>
        <w:gridCol w:w="2882"/>
        <w:gridCol w:w="262"/>
      </w:tblGrid>
      <w:tr w:rsidR="00607679" w:rsidRPr="00607679" w:rsidTr="00D823CD">
        <w:tc>
          <w:tcPr>
            <w:tcW w:w="1441" w:type="pct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before="240"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  <w:r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Date Re-approval granted</w:t>
            </w:r>
            <w:r w:rsidRPr="00607679"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:</w:t>
            </w:r>
          </w:p>
        </w:tc>
        <w:tc>
          <w:tcPr>
            <w:tcW w:w="18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  <w:r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[   ] Delegated Approval</w:t>
            </w:r>
          </w:p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  <w:r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[   ] Full-Board Approval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</w:tr>
      <w:tr w:rsidR="00794712" w:rsidRPr="00607679" w:rsidTr="004D6BBA">
        <w:tc>
          <w:tcPr>
            <w:tcW w:w="1006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794712" w:rsidRPr="00607679" w:rsidRDefault="00794712" w:rsidP="00794712">
            <w:pPr>
              <w:spacing w:before="240" w:after="0" w:line="240" w:lineRule="auto"/>
              <w:jc w:val="right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  <w:r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Starting on</w:t>
            </w:r>
            <w:r w:rsidRPr="00607679"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:</w:t>
            </w: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94712" w:rsidRPr="00607679" w:rsidRDefault="00794712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94712" w:rsidRPr="00607679" w:rsidRDefault="00794712" w:rsidP="00794712">
            <w:pPr>
              <w:spacing w:before="240" w:after="0" w:line="240" w:lineRule="auto"/>
              <w:jc w:val="right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  <w:r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Expiring on: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94712" w:rsidRPr="00607679" w:rsidRDefault="00794712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794712" w:rsidRPr="00607679" w:rsidRDefault="00794712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</w:tr>
      <w:tr w:rsidR="00607679" w:rsidRPr="00607679" w:rsidTr="004D6BBA">
        <w:tc>
          <w:tcPr>
            <w:tcW w:w="1006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07679" w:rsidRPr="00607679" w:rsidRDefault="00607679" w:rsidP="00794712">
            <w:pPr>
              <w:spacing w:before="240"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  <w:r w:rsidRPr="00607679"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 xml:space="preserve">Signature of </w:t>
            </w:r>
            <w:r w:rsidR="00794712"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Chair</w:t>
            </w:r>
            <w:r w:rsidRPr="00607679"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: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</w:tr>
      <w:tr w:rsidR="00607679" w:rsidRPr="00607679" w:rsidTr="004D6BBA">
        <w:tc>
          <w:tcPr>
            <w:tcW w:w="1006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before="240"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  <w:r w:rsidRPr="00607679"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  <w:t>Date:</w:t>
            </w:r>
          </w:p>
        </w:tc>
        <w:tc>
          <w:tcPr>
            <w:tcW w:w="3854" w:type="pct"/>
            <w:gridSpan w:val="5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24"/>
                <w:szCs w:val="20"/>
                <w:lang w:val="en-CA"/>
              </w:rPr>
            </w:pPr>
          </w:p>
        </w:tc>
      </w:tr>
      <w:tr w:rsidR="00607679" w:rsidRPr="00607679" w:rsidTr="004D6BBA">
        <w:tc>
          <w:tcPr>
            <w:tcW w:w="1006" w:type="pc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12"/>
                <w:szCs w:val="12"/>
                <w:lang w:val="en-CA"/>
              </w:rPr>
            </w:pPr>
          </w:p>
        </w:tc>
        <w:tc>
          <w:tcPr>
            <w:tcW w:w="3854" w:type="pct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12"/>
                <w:szCs w:val="12"/>
                <w:lang w:val="en-CA"/>
              </w:rPr>
            </w:pPr>
          </w:p>
        </w:tc>
        <w:tc>
          <w:tcPr>
            <w:tcW w:w="140" w:type="pct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607679" w:rsidRPr="00607679" w:rsidRDefault="00607679" w:rsidP="00607679">
            <w:pPr>
              <w:spacing w:after="0" w:line="240" w:lineRule="auto"/>
              <w:rPr>
                <w:rFonts w:ascii="Arial Narrow" w:eastAsiaTheme="minorHAnsi" w:hAnsi="Arial Narrow" w:cstheme="minorBidi"/>
                <w:color w:val="111111"/>
                <w:sz w:val="12"/>
                <w:szCs w:val="12"/>
                <w:lang w:val="en-CA"/>
              </w:rPr>
            </w:pPr>
          </w:p>
        </w:tc>
      </w:tr>
    </w:tbl>
    <w:p w:rsidR="00E6275E" w:rsidRPr="00C772C7" w:rsidRDefault="00E6275E" w:rsidP="004D6BBA">
      <w:pPr>
        <w:pBdr>
          <w:bottom w:val="single" w:sz="4" w:space="1" w:color="auto"/>
        </w:pBdr>
      </w:pPr>
    </w:p>
    <w:sectPr w:rsidR="00E6275E" w:rsidRPr="00C772C7" w:rsidSect="00391B2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10" w:rsidRDefault="00E17810" w:rsidP="00F413C4">
      <w:pPr>
        <w:spacing w:after="0"/>
      </w:pPr>
      <w:r>
        <w:separator/>
      </w:r>
    </w:p>
  </w:endnote>
  <w:endnote w:type="continuationSeparator" w:id="0">
    <w:p w:rsidR="00E17810" w:rsidRDefault="00E17810" w:rsidP="00F41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16062338"/>
      <w:docPartObj>
        <w:docPartGallery w:val="Page Numbers (Top of Page)"/>
        <w:docPartUnique/>
      </w:docPartObj>
    </w:sdtPr>
    <w:sdtEndPr/>
    <w:sdtContent>
      <w:p w:rsidR="00E6275E" w:rsidRPr="0084062D" w:rsidRDefault="00E6275E" w:rsidP="00E6275E">
        <w:pPr>
          <w:pStyle w:val="SJCGFooter2"/>
          <w:pBdr>
            <w:top w:val="single" w:sz="12" w:space="1" w:color="62269E" w:themeColor="text2"/>
          </w:pBdr>
          <w:rPr>
            <w:rFonts w:asciiTheme="minorHAnsi" w:hAnsiTheme="minorHAnsi"/>
          </w:rPr>
        </w:pPr>
        <w:r w:rsidRPr="0084062D">
          <w:rPr>
            <w:rFonts w:asciiTheme="minorHAnsi" w:hAnsiTheme="minorHAnsi"/>
          </w:rPr>
          <w:tab/>
        </w:r>
        <w:r w:rsidRPr="0084062D">
          <w:rPr>
            <w:rFonts w:asciiTheme="minorHAnsi" w:hAnsiTheme="minorHAnsi"/>
          </w:rPr>
          <w:tab/>
          <w:t xml:space="preserve">Page </w:t>
        </w:r>
        <w:r w:rsidRPr="0084062D">
          <w:rPr>
            <w:rFonts w:asciiTheme="minorHAnsi" w:hAnsiTheme="minorHAnsi"/>
          </w:rPr>
          <w:fldChar w:fldCharType="begin"/>
        </w:r>
        <w:r w:rsidRPr="0084062D">
          <w:rPr>
            <w:rFonts w:asciiTheme="minorHAnsi" w:hAnsiTheme="minorHAnsi"/>
          </w:rPr>
          <w:instrText xml:space="preserve"> PAGE </w:instrText>
        </w:r>
        <w:r w:rsidRPr="0084062D">
          <w:rPr>
            <w:rFonts w:asciiTheme="minorHAnsi" w:hAnsiTheme="minorHAnsi"/>
          </w:rPr>
          <w:fldChar w:fldCharType="separate"/>
        </w:r>
        <w:r w:rsidR="00650F68">
          <w:rPr>
            <w:rFonts w:asciiTheme="minorHAnsi" w:hAnsiTheme="minorHAnsi"/>
            <w:noProof/>
          </w:rPr>
          <w:t>2</w:t>
        </w:r>
        <w:r w:rsidRPr="0084062D">
          <w:rPr>
            <w:rFonts w:asciiTheme="minorHAnsi" w:hAnsiTheme="minorHAnsi"/>
          </w:rPr>
          <w:fldChar w:fldCharType="end"/>
        </w:r>
        <w:r w:rsidRPr="0084062D">
          <w:rPr>
            <w:rFonts w:asciiTheme="minorHAnsi" w:hAnsiTheme="minorHAnsi"/>
          </w:rPr>
          <w:t xml:space="preserve"> of </w:t>
        </w:r>
        <w:r w:rsidR="00794712" w:rsidRPr="0084062D">
          <w:rPr>
            <w:rFonts w:asciiTheme="minorHAnsi" w:hAnsiTheme="minorHAnsi"/>
          </w:rPr>
          <w:fldChar w:fldCharType="begin"/>
        </w:r>
        <w:r w:rsidR="00794712" w:rsidRPr="0084062D">
          <w:rPr>
            <w:rFonts w:asciiTheme="minorHAnsi" w:hAnsiTheme="minorHAnsi"/>
          </w:rPr>
          <w:instrText xml:space="preserve"> NUMPAGES  </w:instrText>
        </w:r>
        <w:r w:rsidR="00794712" w:rsidRPr="0084062D">
          <w:rPr>
            <w:rFonts w:asciiTheme="minorHAnsi" w:hAnsiTheme="minorHAnsi"/>
          </w:rPr>
          <w:fldChar w:fldCharType="separate"/>
        </w:r>
        <w:r w:rsidR="00650F68">
          <w:rPr>
            <w:rFonts w:asciiTheme="minorHAnsi" w:hAnsiTheme="minorHAnsi"/>
            <w:noProof/>
          </w:rPr>
          <w:t>2</w:t>
        </w:r>
        <w:r w:rsidR="00794712" w:rsidRPr="0084062D">
          <w:rPr>
            <w:rFonts w:asciiTheme="minorHAnsi" w:hAnsiTheme="minorHAnsi"/>
            <w:noProof/>
          </w:rPr>
          <w:fldChar w:fldCharType="end"/>
        </w:r>
      </w:p>
    </w:sdtContent>
  </w:sdt>
  <w:p w:rsidR="00666EC2" w:rsidRPr="00E6275E" w:rsidRDefault="008D6F2D" w:rsidP="00E6275E">
    <w:pPr>
      <w:pStyle w:val="SJCGFooter2"/>
      <w:jc w:val="left"/>
    </w:pPr>
    <w:r w:rsidRPr="00E6275E">
      <w:tab/>
    </w:r>
    <w:r w:rsidRPr="00E6275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10935"/>
      <w:docPartObj>
        <w:docPartGallery w:val="Page Numbers (Top of Page)"/>
        <w:docPartUnique/>
      </w:docPartObj>
    </w:sdtPr>
    <w:sdtEndPr/>
    <w:sdtContent>
      <w:p w:rsidR="00E6275E" w:rsidRPr="0084062D" w:rsidRDefault="008D6F2D" w:rsidP="00E6275E">
        <w:pPr>
          <w:pStyle w:val="SJCGFooter2"/>
          <w:pBdr>
            <w:top w:val="single" w:sz="12" w:space="1" w:color="62269E" w:themeColor="text2"/>
          </w:pBdr>
          <w:rPr>
            <w:rFonts w:asciiTheme="minorHAnsi" w:hAnsiTheme="minorHAnsi"/>
          </w:rPr>
        </w:pPr>
        <w:r w:rsidRPr="00E6275E">
          <w:tab/>
        </w:r>
        <w:r w:rsidRPr="00E6275E">
          <w:tab/>
        </w:r>
        <w:r w:rsidR="00666EC2" w:rsidRPr="0084062D">
          <w:rPr>
            <w:rFonts w:asciiTheme="minorHAnsi" w:hAnsiTheme="minorHAnsi"/>
          </w:rPr>
          <w:t xml:space="preserve">Page </w:t>
        </w:r>
        <w:r w:rsidR="00666EC2" w:rsidRPr="0084062D">
          <w:rPr>
            <w:rFonts w:asciiTheme="minorHAnsi" w:hAnsiTheme="minorHAnsi"/>
          </w:rPr>
          <w:fldChar w:fldCharType="begin"/>
        </w:r>
        <w:r w:rsidR="00666EC2" w:rsidRPr="0084062D">
          <w:rPr>
            <w:rFonts w:asciiTheme="minorHAnsi" w:hAnsiTheme="minorHAnsi"/>
          </w:rPr>
          <w:instrText xml:space="preserve"> PAGE </w:instrText>
        </w:r>
        <w:r w:rsidR="00666EC2" w:rsidRPr="0084062D">
          <w:rPr>
            <w:rFonts w:asciiTheme="minorHAnsi" w:hAnsiTheme="minorHAnsi"/>
          </w:rPr>
          <w:fldChar w:fldCharType="separate"/>
        </w:r>
        <w:r w:rsidR="00650F68">
          <w:rPr>
            <w:rFonts w:asciiTheme="minorHAnsi" w:hAnsiTheme="minorHAnsi"/>
            <w:noProof/>
          </w:rPr>
          <w:t>1</w:t>
        </w:r>
        <w:r w:rsidR="00666EC2" w:rsidRPr="0084062D">
          <w:rPr>
            <w:rFonts w:asciiTheme="minorHAnsi" w:hAnsiTheme="minorHAnsi"/>
          </w:rPr>
          <w:fldChar w:fldCharType="end"/>
        </w:r>
        <w:r w:rsidR="00666EC2" w:rsidRPr="0084062D">
          <w:rPr>
            <w:rFonts w:asciiTheme="minorHAnsi" w:hAnsiTheme="minorHAnsi"/>
          </w:rPr>
          <w:t xml:space="preserve"> of </w:t>
        </w:r>
        <w:r w:rsidR="00794712" w:rsidRPr="0084062D">
          <w:rPr>
            <w:rFonts w:asciiTheme="minorHAnsi" w:hAnsiTheme="minorHAnsi"/>
          </w:rPr>
          <w:fldChar w:fldCharType="begin"/>
        </w:r>
        <w:r w:rsidR="00794712" w:rsidRPr="0084062D">
          <w:rPr>
            <w:rFonts w:asciiTheme="minorHAnsi" w:hAnsiTheme="minorHAnsi"/>
          </w:rPr>
          <w:instrText xml:space="preserve"> NUMPAGES  </w:instrText>
        </w:r>
        <w:r w:rsidR="00794712" w:rsidRPr="0084062D">
          <w:rPr>
            <w:rFonts w:asciiTheme="minorHAnsi" w:hAnsiTheme="minorHAnsi"/>
          </w:rPr>
          <w:fldChar w:fldCharType="separate"/>
        </w:r>
        <w:r w:rsidR="00650F68">
          <w:rPr>
            <w:rFonts w:asciiTheme="minorHAnsi" w:hAnsiTheme="minorHAnsi"/>
            <w:noProof/>
          </w:rPr>
          <w:t>2</w:t>
        </w:r>
        <w:r w:rsidR="00794712" w:rsidRPr="0084062D">
          <w:rPr>
            <w:rFonts w:asciiTheme="minorHAnsi" w:hAnsiTheme="minorHAnsi"/>
            <w:noProof/>
          </w:rPr>
          <w:fldChar w:fldCharType="end"/>
        </w:r>
      </w:p>
      <w:p w:rsidR="00666EC2" w:rsidRPr="00E6275E" w:rsidRDefault="00650F68" w:rsidP="00E6275E">
        <w:pPr>
          <w:pStyle w:val="SJCGFooter2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10" w:rsidRDefault="00E17810" w:rsidP="00F413C4">
      <w:pPr>
        <w:spacing w:after="0"/>
      </w:pPr>
      <w:r>
        <w:separator/>
      </w:r>
    </w:p>
  </w:footnote>
  <w:footnote w:type="continuationSeparator" w:id="0">
    <w:p w:rsidR="00E17810" w:rsidRDefault="00E17810" w:rsidP="00F41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Pr="00007505" w:rsidRDefault="008E531A" w:rsidP="008D6F2D">
    <w:pPr>
      <w:pStyle w:val="SJCGFooter2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10" w:rsidRDefault="008D4279" w:rsidP="00E17810">
    <w:pPr>
      <w:pStyle w:val="Title"/>
    </w:pPr>
    <w:r>
      <w:rPr>
        <w:noProof/>
      </w:rPr>
      <w:drawing>
        <wp:anchor distT="118745" distB="118745" distL="114300" distR="114300" simplePos="0" relativeHeight="251660288" behindDoc="1" locked="0" layoutInCell="1" allowOverlap="1" wp14:anchorId="4AD019EA" wp14:editId="2C7F07CA">
          <wp:simplePos x="0" y="0"/>
          <wp:positionH relativeFrom="column">
            <wp:posOffset>-365760</wp:posOffset>
          </wp:positionH>
          <wp:positionV relativeFrom="paragraph">
            <wp:posOffset>227330</wp:posOffset>
          </wp:positionV>
          <wp:extent cx="1554480" cy="914400"/>
          <wp:effectExtent l="0" t="0" r="7620" b="0"/>
          <wp:wrapNone/>
          <wp:docPr id="6" name="SJCG-Logo_Full_Colour_with-Artboard-RGB_Medium.png" descr="St. Joseph's Care Group" title="St. Joseph's Ca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G-Logo_Full_Colour_with-Artboard-RGB_Medium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810">
      <w:tab/>
    </w:r>
    <w:r w:rsidR="00E17810">
      <w:tab/>
    </w:r>
    <w:r w:rsidR="00E17810">
      <w:tab/>
    </w:r>
  </w:p>
  <w:p w:rsidR="008D4279" w:rsidRDefault="00E17810" w:rsidP="00E17810">
    <w:pPr>
      <w:pStyle w:val="Title"/>
      <w:ind w:left="2160"/>
    </w:pPr>
    <w:r>
      <w:t xml:space="preserve">Re-approval </w:t>
    </w:r>
    <w:r w:rsidR="00650F68">
      <w:t>Application</w:t>
    </w:r>
  </w:p>
  <w:p w:rsidR="00E17810" w:rsidRPr="00E17810" w:rsidRDefault="00E17810" w:rsidP="00E17810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97"/>
    <w:multiLevelType w:val="hybridMultilevel"/>
    <w:tmpl w:val="84DC7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51CC"/>
    <w:multiLevelType w:val="hybridMultilevel"/>
    <w:tmpl w:val="DEC02B08"/>
    <w:lvl w:ilvl="0" w:tplc="CAF2414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4F1F9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5FED"/>
    <w:multiLevelType w:val="hybridMultilevel"/>
    <w:tmpl w:val="95AAFF3E"/>
    <w:lvl w:ilvl="0" w:tplc="4FCCCF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2S3WXkSH4ywjBNMfzgfrXbZOsGis8t/q94GaouePaZI7dC74TIUe9aqWam7+hJTYCkdhf+bOO+PD1EiRw9vUw==" w:salt="i9FR4AtAuwnx/pBnVwA2P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0"/>
    <w:rsid w:val="000056D0"/>
    <w:rsid w:val="00007505"/>
    <w:rsid w:val="00022B9E"/>
    <w:rsid w:val="000B6796"/>
    <w:rsid w:val="000C711E"/>
    <w:rsid w:val="000F7DD4"/>
    <w:rsid w:val="00121196"/>
    <w:rsid w:val="00163393"/>
    <w:rsid w:val="001B08FA"/>
    <w:rsid w:val="001C413C"/>
    <w:rsid w:val="001C6710"/>
    <w:rsid w:val="001D1290"/>
    <w:rsid w:val="001D3A19"/>
    <w:rsid w:val="00210AEC"/>
    <w:rsid w:val="002136FC"/>
    <w:rsid w:val="00265E13"/>
    <w:rsid w:val="00274AEB"/>
    <w:rsid w:val="00280A0B"/>
    <w:rsid w:val="002A33CC"/>
    <w:rsid w:val="002A641F"/>
    <w:rsid w:val="002E4D84"/>
    <w:rsid w:val="00343BE1"/>
    <w:rsid w:val="00371BDF"/>
    <w:rsid w:val="00391B27"/>
    <w:rsid w:val="003A68AE"/>
    <w:rsid w:val="003C5F8C"/>
    <w:rsid w:val="003D7296"/>
    <w:rsid w:val="00415201"/>
    <w:rsid w:val="004B1AF6"/>
    <w:rsid w:val="004C7944"/>
    <w:rsid w:val="004D6BBA"/>
    <w:rsid w:val="00504EEB"/>
    <w:rsid w:val="00505F13"/>
    <w:rsid w:val="005333C3"/>
    <w:rsid w:val="005340FB"/>
    <w:rsid w:val="00564FA3"/>
    <w:rsid w:val="00577407"/>
    <w:rsid w:val="005904F4"/>
    <w:rsid w:val="00597441"/>
    <w:rsid w:val="005A435D"/>
    <w:rsid w:val="005C7680"/>
    <w:rsid w:val="00607679"/>
    <w:rsid w:val="00641787"/>
    <w:rsid w:val="006475AD"/>
    <w:rsid w:val="00650F68"/>
    <w:rsid w:val="00656C20"/>
    <w:rsid w:val="00666113"/>
    <w:rsid w:val="00666EC2"/>
    <w:rsid w:val="006671AB"/>
    <w:rsid w:val="00684F5D"/>
    <w:rsid w:val="006A15F9"/>
    <w:rsid w:val="007777D9"/>
    <w:rsid w:val="00794712"/>
    <w:rsid w:val="007A38C7"/>
    <w:rsid w:val="007A463B"/>
    <w:rsid w:val="007B3535"/>
    <w:rsid w:val="00834657"/>
    <w:rsid w:val="0084062D"/>
    <w:rsid w:val="00841F7D"/>
    <w:rsid w:val="008C173E"/>
    <w:rsid w:val="008D4279"/>
    <w:rsid w:val="008D6F2D"/>
    <w:rsid w:val="008E531A"/>
    <w:rsid w:val="008F615C"/>
    <w:rsid w:val="008F67FF"/>
    <w:rsid w:val="00947AD7"/>
    <w:rsid w:val="009804BC"/>
    <w:rsid w:val="009B5869"/>
    <w:rsid w:val="009D03A8"/>
    <w:rsid w:val="009D52FA"/>
    <w:rsid w:val="00A13106"/>
    <w:rsid w:val="00A2675E"/>
    <w:rsid w:val="00A34EF7"/>
    <w:rsid w:val="00A410AE"/>
    <w:rsid w:val="00A41DBA"/>
    <w:rsid w:val="00A71281"/>
    <w:rsid w:val="00A95D94"/>
    <w:rsid w:val="00AA75D7"/>
    <w:rsid w:val="00B3103E"/>
    <w:rsid w:val="00B338E4"/>
    <w:rsid w:val="00B41B59"/>
    <w:rsid w:val="00B47833"/>
    <w:rsid w:val="00B63220"/>
    <w:rsid w:val="00B809F9"/>
    <w:rsid w:val="00B90C5C"/>
    <w:rsid w:val="00BA7C39"/>
    <w:rsid w:val="00C07024"/>
    <w:rsid w:val="00C772C7"/>
    <w:rsid w:val="00CB31E4"/>
    <w:rsid w:val="00D04AF7"/>
    <w:rsid w:val="00D220F8"/>
    <w:rsid w:val="00D823CD"/>
    <w:rsid w:val="00DB637C"/>
    <w:rsid w:val="00DD151E"/>
    <w:rsid w:val="00DE7BEF"/>
    <w:rsid w:val="00DF3472"/>
    <w:rsid w:val="00E177C0"/>
    <w:rsid w:val="00E17810"/>
    <w:rsid w:val="00E30E75"/>
    <w:rsid w:val="00E6275E"/>
    <w:rsid w:val="00E74C95"/>
    <w:rsid w:val="00E97B6E"/>
    <w:rsid w:val="00EA6CA4"/>
    <w:rsid w:val="00ED1C04"/>
    <w:rsid w:val="00F20CBD"/>
    <w:rsid w:val="00F413C4"/>
    <w:rsid w:val="00F418EE"/>
    <w:rsid w:val="00F51C5A"/>
    <w:rsid w:val="00F86C49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38F639"/>
  <w15:docId w15:val="{3A16EA98-B033-42AD-883E-79CA2F4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1111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C95"/>
    <w:pPr>
      <w:keepNext/>
      <w:keepLines/>
      <w:pBdr>
        <w:bottom w:val="single" w:sz="24" w:space="1" w:color="62269E" w:themeColor="text2"/>
      </w:pBdr>
      <w:spacing w:before="360" w:after="360"/>
      <w:outlineLvl w:val="0"/>
    </w:pPr>
    <w:rPr>
      <w:rFonts w:eastAsiaTheme="majorEastAsia" w:cs="Arial"/>
      <w:b/>
      <w:bCs/>
      <w:color w:val="62269E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9F9"/>
    <w:pPr>
      <w:keepNext/>
      <w:keepLines/>
      <w:tabs>
        <w:tab w:val="left" w:pos="540"/>
      </w:tabs>
      <w:spacing w:before="200" w:after="100"/>
      <w:outlineLvl w:val="1"/>
    </w:pPr>
    <w:rPr>
      <w:rFonts w:eastAsiaTheme="majorEastAsia" w:cstheme="majorBidi"/>
      <w:b/>
      <w:bCs/>
      <w:caps/>
      <w:color w:val="1D116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C9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62269E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9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D116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4C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62269E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C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95"/>
    <w:rPr>
      <w:rFonts w:ascii="Arial Narrow" w:eastAsiaTheme="majorEastAsia" w:hAnsi="Arial Narrow" w:cs="Arial"/>
      <w:b/>
      <w:bCs/>
      <w:color w:val="62269E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09F9"/>
    <w:rPr>
      <w:rFonts w:ascii="Arial Narrow" w:eastAsiaTheme="majorEastAsia" w:hAnsi="Arial Narrow" w:cstheme="majorBidi"/>
      <w:b/>
      <w:bCs/>
      <w:caps/>
      <w:color w:val="1D116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C95"/>
    <w:rPr>
      <w:rFonts w:ascii="Arial Narrow" w:eastAsiaTheme="majorEastAsia" w:hAnsi="Arial Narrow" w:cstheme="majorBidi"/>
      <w:b/>
      <w:bCs/>
      <w:color w:val="62269E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B809F9"/>
    <w:rPr>
      <w:rFonts w:ascii="Arial Narrow" w:eastAsiaTheme="majorEastAsia" w:hAnsi="Arial Narrow" w:cstheme="majorBidi"/>
      <w:b/>
      <w:bCs/>
      <w:i/>
      <w:iCs/>
      <w:color w:val="1D1160" w:themeColor="text1"/>
    </w:rPr>
  </w:style>
  <w:style w:type="paragraph" w:styleId="NoSpacing">
    <w:name w:val="No Spacing"/>
    <w:uiPriority w:val="1"/>
    <w:qFormat/>
    <w:rsid w:val="00B809F9"/>
    <w:rPr>
      <w:rFonts w:ascii="Arial Narrow" w:hAnsi="Arial Narrow"/>
      <w:szCs w:val="20"/>
    </w:rPr>
  </w:style>
  <w:style w:type="paragraph" w:styleId="ListParagraph">
    <w:name w:val="List Paragraph"/>
    <w:basedOn w:val="Normal"/>
    <w:uiPriority w:val="34"/>
    <w:qFormat/>
    <w:rsid w:val="00947AD7"/>
    <w:pPr>
      <w:numPr>
        <w:numId w:val="2"/>
      </w:numPr>
      <w:spacing w:before="120"/>
      <w:contextualSpacing/>
    </w:pPr>
  </w:style>
  <w:style w:type="character" w:styleId="BookTitle">
    <w:name w:val="Book Title"/>
    <w:basedOn w:val="DefaultParagraphFont"/>
    <w:uiPriority w:val="33"/>
    <w:qFormat/>
    <w:rsid w:val="00656C2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13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13C4"/>
    <w:rPr>
      <w:rFonts w:ascii="Arial" w:hAnsi="Arial"/>
      <w:color w:val="3620B4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F413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13C4"/>
    <w:rPr>
      <w:rFonts w:ascii="Arial" w:hAnsi="Arial"/>
      <w:color w:val="3620B4" w:themeColor="text1" w:themeTint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4C95"/>
    <w:rPr>
      <w:rFonts w:asciiTheme="majorHAnsi" w:eastAsiaTheme="majorEastAsia" w:hAnsiTheme="majorHAnsi" w:cstheme="majorBidi"/>
      <w:i/>
      <w:color w:val="62269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C95"/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paragraph" w:styleId="Title">
    <w:name w:val="Title"/>
    <w:basedOn w:val="Normal"/>
    <w:next w:val="Normal"/>
    <w:link w:val="TitleChar"/>
    <w:uiPriority w:val="7"/>
    <w:qFormat/>
    <w:rsid w:val="000056D0"/>
    <w:pPr>
      <w:spacing w:after="0"/>
      <w:contextualSpacing/>
    </w:pPr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0056D0"/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0056D0"/>
    <w:pPr>
      <w:numPr>
        <w:ilvl w:val="1"/>
      </w:numPr>
    </w:pPr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rsid w:val="000056D0"/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styleId="SubtleEmphasis">
    <w:name w:val="Subtle Emphasis"/>
    <w:basedOn w:val="DefaultParagraphFont"/>
    <w:uiPriority w:val="19"/>
    <w:qFormat/>
    <w:rsid w:val="00C772C7"/>
    <w:rPr>
      <w:i/>
      <w:iCs/>
      <w:color w:val="1E5393"/>
    </w:rPr>
  </w:style>
  <w:style w:type="character" w:styleId="Strong">
    <w:name w:val="Strong"/>
    <w:basedOn w:val="DefaultParagraphFont"/>
    <w:uiPriority w:val="22"/>
    <w:qFormat/>
    <w:rsid w:val="002E4D84"/>
    <w:rPr>
      <w:b/>
      <w:b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2C7"/>
    <w:pPr>
      <w:pBdr>
        <w:top w:val="single" w:sz="4" w:space="1" w:color="1E5393"/>
        <w:bottom w:val="single" w:sz="4" w:space="4" w:color="1E5393"/>
      </w:pBdr>
      <w:spacing w:after="280"/>
      <w:ind w:left="936" w:right="936"/>
    </w:pPr>
    <w:rPr>
      <w:b/>
      <w:bCs/>
      <w:i/>
      <w:iCs/>
      <w:color w:val="1E539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2C7"/>
    <w:rPr>
      <w:b/>
      <w:bCs/>
      <w:i/>
      <w:iCs/>
      <w:color w:val="1E5393"/>
    </w:rPr>
  </w:style>
  <w:style w:type="character" w:styleId="IntenseReference">
    <w:name w:val="Intense Reference"/>
    <w:basedOn w:val="DefaultParagraphFont"/>
    <w:uiPriority w:val="32"/>
    <w:qFormat/>
    <w:rsid w:val="00AA75D7"/>
    <w:rPr>
      <w:b/>
      <w:bCs/>
      <w:smallCaps/>
      <w:color w:val="4D4D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A75D7"/>
    <w:rPr>
      <w:smallCaps/>
      <w:color w:val="4D4D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79"/>
    <w:rPr>
      <w:rFonts w:ascii="Tahoma" w:hAnsi="Tahoma" w:cs="Tahoma"/>
      <w:color w:val="1D1160" w:themeColor="text1"/>
      <w:sz w:val="16"/>
      <w:szCs w:val="16"/>
    </w:rPr>
  </w:style>
  <w:style w:type="paragraph" w:customStyle="1" w:styleId="SJCGFooter1">
    <w:name w:val="SJCG Footer1"/>
    <w:basedOn w:val="Footer"/>
    <w:link w:val="SJCGFooter1Char"/>
    <w:rsid w:val="00B809F9"/>
    <w:rPr>
      <w:color w:val="1D1160" w:themeColor="text1"/>
      <w:sz w:val="18"/>
      <w:szCs w:val="18"/>
    </w:rPr>
  </w:style>
  <w:style w:type="paragraph" w:customStyle="1" w:styleId="SJCGProgram">
    <w:name w:val="SJCG Program"/>
    <w:basedOn w:val="Normal"/>
    <w:link w:val="SJCGProgramChar"/>
    <w:rsid w:val="00007505"/>
    <w:pPr>
      <w:jc w:val="right"/>
    </w:pPr>
    <w:rPr>
      <w:b/>
      <w:color w:val="4D4D4D"/>
    </w:rPr>
  </w:style>
  <w:style w:type="character" w:customStyle="1" w:styleId="SJCGFooter1Char">
    <w:name w:val="SJCG Footer1 Char"/>
    <w:basedOn w:val="FooterChar"/>
    <w:link w:val="SJCGFooter1"/>
    <w:rsid w:val="00B809F9"/>
    <w:rPr>
      <w:rFonts w:ascii="Arial Narrow" w:hAnsi="Arial Narrow"/>
      <w:color w:val="1D1160" w:themeColor="text1"/>
      <w:sz w:val="18"/>
      <w:szCs w:val="18"/>
    </w:rPr>
  </w:style>
  <w:style w:type="paragraph" w:customStyle="1" w:styleId="SJCGFooter2">
    <w:name w:val="SJCG Footer2"/>
    <w:basedOn w:val="SJCGFooter1"/>
    <w:link w:val="SJCGFooter2Char"/>
    <w:rsid w:val="003D7296"/>
    <w:pPr>
      <w:spacing w:before="200"/>
      <w:jc w:val="right"/>
    </w:pPr>
  </w:style>
  <w:style w:type="character" w:customStyle="1" w:styleId="SJCGProgramChar">
    <w:name w:val="SJCG Program Char"/>
    <w:basedOn w:val="DefaultParagraphFont"/>
    <w:link w:val="SJCGProgram"/>
    <w:rsid w:val="00007505"/>
    <w:rPr>
      <w:rFonts w:ascii="Arial Narrow" w:hAnsi="Arial Narrow"/>
      <w:b/>
      <w:color w:val="4D4D4D"/>
    </w:rPr>
  </w:style>
  <w:style w:type="table" w:styleId="TableGrid">
    <w:name w:val="Table Grid"/>
    <w:basedOn w:val="TableNormal"/>
    <w:uiPriority w:val="59"/>
    <w:rsid w:val="0000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JCGFooter2Char">
    <w:name w:val="SJCG Footer2 Char"/>
    <w:basedOn w:val="SJCGFooter1Char"/>
    <w:link w:val="SJCGFooter2"/>
    <w:rsid w:val="003D7296"/>
    <w:rPr>
      <w:rFonts w:ascii="Arial Narrow" w:hAnsi="Arial Narrow"/>
      <w:color w:val="1D1160" w:themeColor="tex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6E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809F9"/>
    <w:rPr>
      <w:i/>
      <w:iCs/>
      <w:color w:val="1D116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09F9"/>
    <w:rPr>
      <w:rFonts w:ascii="Arial Narrow" w:hAnsi="Arial Narrow"/>
      <w:i/>
      <w:iCs/>
      <w:color w:val="1D116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C772C7"/>
    <w:rPr>
      <w:b/>
      <w:bCs/>
      <w:color w:val="1E539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BE1"/>
    <w:rPr>
      <w:color w:val="62269E" w:themeColor="hyperlink"/>
      <w:u w:val="single"/>
    </w:rPr>
  </w:style>
  <w:style w:type="paragraph" w:customStyle="1" w:styleId="Spacing1Header">
    <w:name w:val="Spacing 1 Header"/>
    <w:basedOn w:val="Normal"/>
    <w:next w:val="Normal"/>
    <w:link w:val="Spacing1HeaderChar"/>
    <w:rsid w:val="003D7296"/>
    <w:pPr>
      <w:spacing w:before="1560"/>
    </w:pPr>
  </w:style>
  <w:style w:type="character" w:customStyle="1" w:styleId="Spacing1HeaderChar">
    <w:name w:val="Spacing 1 Header Char"/>
    <w:basedOn w:val="DefaultParagraphFont"/>
    <w:link w:val="Spacing1Header"/>
    <w:rsid w:val="003D7296"/>
    <w:rPr>
      <w:rFonts w:ascii="Arial Narrow" w:hAnsi="Arial Narrow"/>
      <w:color w:val="111111"/>
    </w:rPr>
  </w:style>
  <w:style w:type="character" w:styleId="IntenseEmphasis">
    <w:name w:val="Intense Emphasis"/>
    <w:basedOn w:val="DefaultParagraphFont"/>
    <w:uiPriority w:val="21"/>
    <w:qFormat/>
    <w:rsid w:val="00C772C7"/>
    <w:rPr>
      <w:b/>
      <w:bCs/>
      <w:i/>
      <w:iCs/>
      <w:color w:val="1E5393"/>
    </w:rPr>
  </w:style>
  <w:style w:type="table" w:styleId="LightGrid-Accent2">
    <w:name w:val="Light Grid Accent 2"/>
    <w:basedOn w:val="TableNormal"/>
    <w:uiPriority w:val="62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  <w:insideH w:val="single" w:sz="8" w:space="0" w:color="62269E" w:themeColor="accent2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1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  <w:shd w:val="clear" w:color="auto" w:fill="D8C0F0" w:themeFill="accent2" w:themeFillTint="3F"/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  <w:shd w:val="clear" w:color="auto" w:fill="D8C0F0" w:themeFill="accent2" w:themeFillTint="3F"/>
      </w:tcPr>
    </w:tblStylePr>
    <w:tblStylePr w:type="band2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</w:tcPr>
    </w:tblStylePr>
  </w:style>
  <w:style w:type="table" w:styleId="LightShading">
    <w:name w:val="Light Shading"/>
    <w:basedOn w:val="TableNormal"/>
    <w:uiPriority w:val="60"/>
    <w:rsid w:val="001C413C"/>
    <w:rPr>
      <w:color w:val="150C47" w:themeColor="text1" w:themeShade="BF"/>
    </w:rPr>
    <w:tblPr>
      <w:tblStyleRowBandSize w:val="1"/>
      <w:tblStyleColBandSize w:val="1"/>
      <w:tblBorders>
        <w:top w:val="single" w:sz="8" w:space="0" w:color="1D1160" w:themeColor="text1"/>
        <w:bottom w:val="single" w:sz="8" w:space="0" w:color="1D11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FFC726" w:themeColor="accent1"/>
        <w:left w:val="single" w:sz="8" w:space="0" w:color="FFC726" w:themeColor="accent1"/>
        <w:bottom w:val="single" w:sz="8" w:space="0" w:color="FFC726" w:themeColor="accent1"/>
        <w:right w:val="single" w:sz="8" w:space="0" w:color="FFC7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band1Horz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</w:style>
  <w:style w:type="table" w:customStyle="1" w:styleId="SJCGLightList-Accent2">
    <w:name w:val="SJCG Light List - Accent 2"/>
    <w:basedOn w:val="LightList-Accent2"/>
    <w:uiPriority w:val="99"/>
    <w:rsid w:val="009D52F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62269E" w:themeColor="accent2"/>
          <w:right w:val="nil"/>
          <w:insideH w:val="nil"/>
          <w:insideV w:val="single" w:sz="8" w:space="0" w:color="62269E" w:themeColor="accent2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D52FA"/>
    <w:tblPr>
      <w:tblStyleRowBandSize w:val="1"/>
      <w:tblStyleColBandSize w:val="1"/>
      <w:tblBorders>
        <w:top w:val="single" w:sz="8" w:space="0" w:color="8941D1" w:themeColor="accent2" w:themeTint="BF"/>
        <w:left w:val="single" w:sz="8" w:space="0" w:color="8941D1" w:themeColor="accent2" w:themeTint="BF"/>
        <w:bottom w:val="single" w:sz="8" w:space="0" w:color="8941D1" w:themeColor="accent2" w:themeTint="BF"/>
        <w:right w:val="single" w:sz="8" w:space="0" w:color="8941D1" w:themeColor="accent2" w:themeTint="BF"/>
        <w:insideH w:val="single" w:sz="8" w:space="0" w:color="8941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787"/>
    <w:pPr>
      <w:pBdr>
        <w:bottom w:val="none" w:sz="0" w:space="0" w:color="auto"/>
      </w:pBdr>
      <w:spacing w:before="480" w:after="0"/>
      <w:outlineLvl w:val="9"/>
    </w:pPr>
    <w:rPr>
      <w:rFonts w:asciiTheme="majorHAnsi" w:hAnsiTheme="majorHAnsi" w:cstheme="majorBidi"/>
      <w:caps/>
      <w:color w:val="1D1160" w:themeColor="text1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G_REO@tbh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jcg.net/Public-Downloads/Document-Template-Assets/logos/SJCG-Logo_Full_Colour_with-Artboard-RGB_Medium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rporate%20Office%20Templates\SJCG%20Templates\SJCG\SJCG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7EAD-AC13-4BD8-88FE-FD2E8CABD82F}"/>
      </w:docPartPr>
      <w:docPartBody>
        <w:p w:rsidR="00A91421" w:rsidRDefault="00574301">
          <w:r w:rsidRPr="002431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01"/>
    <w:rsid w:val="00574301"/>
    <w:rsid w:val="00A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3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JCG">
      <a:dk1>
        <a:srgbClr val="1D1160"/>
      </a:dk1>
      <a:lt1>
        <a:srgbClr val="FFFFFF"/>
      </a:lt1>
      <a:dk2>
        <a:srgbClr val="62269E"/>
      </a:dk2>
      <a:lt2>
        <a:srgbClr val="FFC726"/>
      </a:lt2>
      <a:accent1>
        <a:srgbClr val="FFC726"/>
      </a:accent1>
      <a:accent2>
        <a:srgbClr val="62269E"/>
      </a:accent2>
      <a:accent3>
        <a:srgbClr val="12BBEB"/>
      </a:accent3>
      <a:accent4>
        <a:srgbClr val="B5CC46"/>
      </a:accent4>
      <a:accent5>
        <a:srgbClr val="59B6AF"/>
      </a:accent5>
      <a:accent6>
        <a:srgbClr val="D65D00"/>
      </a:accent6>
      <a:hlink>
        <a:srgbClr val="62269E"/>
      </a:hlink>
      <a:folHlink>
        <a:srgbClr val="B32317"/>
      </a:folHlink>
    </a:clrScheme>
    <a:fontScheme name="SJCG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84EA-97AC-4037-AD97-0DC6A802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SJCG Simple</Template>
  <TotalTime>51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Communications Engagement &amp; Client Relations</Manager>
  <Company>St. Joseph's Care Group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Gibbons</dc:creator>
  <cp:lastModifiedBy>Carrie Gibbons</cp:lastModifiedBy>
  <cp:revision>11</cp:revision>
  <cp:lastPrinted>2018-11-14T16:28:00Z</cp:lastPrinted>
  <dcterms:created xsi:type="dcterms:W3CDTF">2020-10-23T17:06:00Z</dcterms:created>
  <dcterms:modified xsi:type="dcterms:W3CDTF">2021-01-29T19:54:00Z</dcterms:modified>
</cp:coreProperties>
</file>